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7A02" w:rsidRPr="00BB35BD" w:rsidRDefault="0001201C" w:rsidP="00BB35BD">
      <w:pPr>
        <w:pStyle w:val="Heading1"/>
        <w:spacing w:before="0" w:line="36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r w:rsidRPr="00BB35BD">
        <w:rPr>
          <w:rFonts w:ascii="Times New Roman" w:hAnsi="Times New Roman"/>
          <w:sz w:val="24"/>
          <w:szCs w:val="24"/>
        </w:rPr>
        <w:t>Bilboa</w:t>
      </w:r>
      <w:proofErr w:type="spellEnd"/>
      <w:r w:rsidRPr="00BB35BD">
        <w:rPr>
          <w:rFonts w:ascii="Times New Roman" w:hAnsi="Times New Roman"/>
          <w:sz w:val="24"/>
          <w:szCs w:val="24"/>
        </w:rPr>
        <w:t xml:space="preserve"> National School</w:t>
      </w:r>
    </w:p>
    <w:p w:rsidR="00D21C31" w:rsidRPr="00BB35BD" w:rsidRDefault="00A1326D" w:rsidP="00BB35BD">
      <w:pPr>
        <w:pStyle w:val="Heading1"/>
        <w:spacing w:before="0" w:line="360" w:lineRule="auto"/>
        <w:jc w:val="center"/>
        <w:rPr>
          <w:rFonts w:ascii="Times New Roman" w:hAnsi="Times New Roman"/>
          <w:sz w:val="24"/>
          <w:szCs w:val="24"/>
        </w:rPr>
      </w:pPr>
      <w:r w:rsidRPr="00BB35BD">
        <w:rPr>
          <w:rFonts w:ascii="Times New Roman" w:hAnsi="Times New Roman"/>
          <w:sz w:val="24"/>
          <w:szCs w:val="24"/>
        </w:rPr>
        <w:t xml:space="preserve">Our </w:t>
      </w:r>
      <w:r w:rsidR="00D21C31" w:rsidRPr="00BB35BD">
        <w:rPr>
          <w:rFonts w:ascii="Times New Roman" w:hAnsi="Times New Roman"/>
          <w:sz w:val="24"/>
          <w:szCs w:val="24"/>
        </w:rPr>
        <w:t xml:space="preserve">Self-Evaluation Report and Improvement Plan </w:t>
      </w:r>
    </w:p>
    <w:p w:rsidR="00D21C31" w:rsidRPr="00BB35BD" w:rsidRDefault="00D21C31" w:rsidP="00BB35BD">
      <w:pPr>
        <w:pStyle w:val="Heading1"/>
        <w:spacing w:line="360" w:lineRule="auto"/>
        <w:rPr>
          <w:rFonts w:ascii="Times New Roman" w:hAnsi="Times New Roman"/>
          <w:sz w:val="24"/>
          <w:szCs w:val="24"/>
        </w:rPr>
      </w:pPr>
      <w:r w:rsidRPr="00BB35BD">
        <w:rPr>
          <w:rFonts w:ascii="Times New Roman" w:hAnsi="Times New Roman"/>
          <w:sz w:val="24"/>
          <w:szCs w:val="24"/>
        </w:rPr>
        <w:t>1. Introduction</w:t>
      </w:r>
    </w:p>
    <w:p w:rsidR="00D21C31" w:rsidRPr="00BB35BD" w:rsidRDefault="00D21C31" w:rsidP="00BB35BD">
      <w:pPr>
        <w:spacing w:line="360" w:lineRule="auto"/>
        <w:jc w:val="both"/>
        <w:outlineLvl w:val="0"/>
        <w:rPr>
          <w:bCs/>
        </w:rPr>
      </w:pPr>
      <w:r w:rsidRPr="00BB35BD">
        <w:rPr>
          <w:bCs/>
        </w:rPr>
        <w:t xml:space="preserve">This document </w:t>
      </w:r>
      <w:r w:rsidR="00A404AD" w:rsidRPr="00BB35BD">
        <w:rPr>
          <w:bCs/>
        </w:rPr>
        <w:t>records</w:t>
      </w:r>
      <w:r w:rsidRPr="00BB35BD">
        <w:rPr>
          <w:bCs/>
        </w:rPr>
        <w:t xml:space="preserve"> the </w:t>
      </w:r>
      <w:r w:rsidR="00A404AD" w:rsidRPr="00BB35BD">
        <w:rPr>
          <w:bCs/>
        </w:rPr>
        <w:t xml:space="preserve">outcomes of our last improvement plan, the </w:t>
      </w:r>
      <w:r w:rsidRPr="00BB35BD">
        <w:rPr>
          <w:bCs/>
        </w:rPr>
        <w:t xml:space="preserve">findings of </w:t>
      </w:r>
      <w:r w:rsidR="00A404AD" w:rsidRPr="00BB35BD">
        <w:rPr>
          <w:bCs/>
        </w:rPr>
        <w:t>this</w:t>
      </w:r>
      <w:r w:rsidRPr="00BB35BD">
        <w:rPr>
          <w:bCs/>
        </w:rPr>
        <w:t xml:space="preserve"> self-evaluation</w:t>
      </w:r>
      <w:r w:rsidR="00A404AD" w:rsidRPr="00BB35BD">
        <w:rPr>
          <w:bCs/>
        </w:rPr>
        <w:t>,</w:t>
      </w:r>
      <w:r w:rsidRPr="00BB35BD">
        <w:rPr>
          <w:bCs/>
        </w:rPr>
        <w:t xml:space="preserve"> and </w:t>
      </w:r>
      <w:r w:rsidR="00A404AD" w:rsidRPr="00BB35BD">
        <w:rPr>
          <w:bCs/>
        </w:rPr>
        <w:t>our</w:t>
      </w:r>
      <w:r w:rsidRPr="00BB35BD">
        <w:rPr>
          <w:bCs/>
        </w:rPr>
        <w:t xml:space="preserve"> </w:t>
      </w:r>
      <w:r w:rsidR="00A404AD" w:rsidRPr="00BB35BD">
        <w:rPr>
          <w:bCs/>
        </w:rPr>
        <w:t xml:space="preserve">current </w:t>
      </w:r>
      <w:r w:rsidRPr="00BB35BD">
        <w:rPr>
          <w:bCs/>
        </w:rPr>
        <w:t>improvement</w:t>
      </w:r>
      <w:r w:rsidR="00A404AD" w:rsidRPr="00BB35BD">
        <w:rPr>
          <w:bCs/>
        </w:rPr>
        <w:t xml:space="preserve"> plan, including targets and</w:t>
      </w:r>
      <w:r w:rsidRPr="00BB35BD">
        <w:rPr>
          <w:bCs/>
        </w:rPr>
        <w:t xml:space="preserve"> the actions </w:t>
      </w:r>
      <w:r w:rsidR="00A404AD" w:rsidRPr="00BB35BD">
        <w:rPr>
          <w:bCs/>
        </w:rPr>
        <w:t xml:space="preserve">we will implement to meet </w:t>
      </w:r>
      <w:r w:rsidRPr="00BB35BD">
        <w:rPr>
          <w:bCs/>
        </w:rPr>
        <w:t xml:space="preserve">the targets. </w:t>
      </w:r>
    </w:p>
    <w:p w:rsidR="00A404AD" w:rsidRPr="00BB35BD" w:rsidRDefault="00A404AD" w:rsidP="00BB35BD">
      <w:pPr>
        <w:spacing w:line="360" w:lineRule="auto"/>
        <w:rPr>
          <w:b/>
          <w:bCs/>
        </w:rPr>
      </w:pPr>
    </w:p>
    <w:p w:rsidR="00A404AD" w:rsidRPr="00BB35BD" w:rsidRDefault="00A404AD" w:rsidP="00BB35BD">
      <w:pPr>
        <w:spacing w:line="360" w:lineRule="auto"/>
        <w:jc w:val="both"/>
        <w:outlineLvl w:val="0"/>
        <w:rPr>
          <w:bCs/>
        </w:rPr>
      </w:pPr>
    </w:p>
    <w:p w:rsidR="00D21C31" w:rsidRPr="00BB35BD" w:rsidRDefault="00E31E6F" w:rsidP="00BB35BD">
      <w:pPr>
        <w:spacing w:line="360" w:lineRule="auto"/>
        <w:ind w:left="567" w:hanging="567"/>
        <w:jc w:val="both"/>
        <w:outlineLvl w:val="0"/>
        <w:rPr>
          <w:b/>
          <w:bCs/>
        </w:rPr>
      </w:pPr>
      <w:r w:rsidRPr="00BB35BD">
        <w:rPr>
          <w:b/>
          <w:bCs/>
        </w:rPr>
        <w:t>1.1</w:t>
      </w:r>
      <w:r w:rsidR="00A404AD" w:rsidRPr="00BB35BD">
        <w:rPr>
          <w:b/>
          <w:bCs/>
        </w:rPr>
        <w:tab/>
      </w:r>
      <w:r w:rsidR="00D21C31" w:rsidRPr="00BB35BD">
        <w:rPr>
          <w:b/>
          <w:bCs/>
        </w:rPr>
        <w:t>The focus of th</w:t>
      </w:r>
      <w:r w:rsidR="00A404AD" w:rsidRPr="00BB35BD">
        <w:rPr>
          <w:b/>
          <w:bCs/>
        </w:rPr>
        <w:t>is</w:t>
      </w:r>
      <w:r w:rsidR="00D21C31" w:rsidRPr="00BB35BD">
        <w:rPr>
          <w:b/>
          <w:bCs/>
        </w:rPr>
        <w:t xml:space="preserve"> evaluation</w:t>
      </w:r>
    </w:p>
    <w:p w:rsidR="00D21C31" w:rsidRPr="00BB35BD" w:rsidRDefault="00A1326D" w:rsidP="00BB35BD">
      <w:pPr>
        <w:spacing w:line="360" w:lineRule="auto"/>
        <w:jc w:val="both"/>
        <w:outlineLvl w:val="0"/>
        <w:rPr>
          <w:bCs/>
        </w:rPr>
      </w:pPr>
      <w:r w:rsidRPr="00BB35BD">
        <w:rPr>
          <w:bCs/>
        </w:rPr>
        <w:t>We undertook s</w:t>
      </w:r>
      <w:r w:rsidR="00D21C31" w:rsidRPr="00BB35BD">
        <w:rPr>
          <w:bCs/>
        </w:rPr>
        <w:t xml:space="preserve">elf-evaluation of teaching and learning during the period </w:t>
      </w:r>
      <w:r w:rsidR="00E31E6F" w:rsidRPr="00BB35BD">
        <w:rPr>
          <w:bCs/>
          <w:i/>
        </w:rPr>
        <w:t xml:space="preserve">2018 </w:t>
      </w:r>
      <w:r w:rsidR="00D21C31" w:rsidRPr="00BB35BD">
        <w:rPr>
          <w:bCs/>
        </w:rPr>
        <w:t xml:space="preserve">to </w:t>
      </w:r>
      <w:r w:rsidR="00E31E6F" w:rsidRPr="00BB35BD">
        <w:rPr>
          <w:bCs/>
          <w:i/>
        </w:rPr>
        <w:t>2020</w:t>
      </w:r>
      <w:r w:rsidR="00D21C31" w:rsidRPr="00BB35BD">
        <w:rPr>
          <w:bCs/>
        </w:rPr>
        <w:t xml:space="preserve">. </w:t>
      </w:r>
      <w:r w:rsidRPr="00BB35BD">
        <w:rPr>
          <w:bCs/>
        </w:rPr>
        <w:t>We evaluated the following</w:t>
      </w:r>
      <w:r w:rsidR="00FF2468" w:rsidRPr="00BB35BD">
        <w:rPr>
          <w:bCs/>
        </w:rPr>
        <w:t xml:space="preserve"> </w:t>
      </w:r>
      <w:r w:rsidR="00FF2468" w:rsidRPr="00BB35BD">
        <w:t>aspect</w:t>
      </w:r>
      <w:r w:rsidR="00E31E6F" w:rsidRPr="00BB35BD">
        <w:t xml:space="preserve"> </w:t>
      </w:r>
      <w:r w:rsidR="00FF2468" w:rsidRPr="00BB35BD">
        <w:t>of teaching and learning</w:t>
      </w:r>
      <w:r w:rsidR="00FF2468" w:rsidRPr="00BB35BD">
        <w:rPr>
          <w:bCs/>
        </w:rPr>
        <w:t>:</w:t>
      </w:r>
    </w:p>
    <w:p w:rsidR="00FF2468" w:rsidRPr="00BB35BD" w:rsidRDefault="00E31E6F" w:rsidP="00BB35BD">
      <w:pPr>
        <w:pStyle w:val="ListParagraph"/>
        <w:numPr>
          <w:ilvl w:val="0"/>
          <w:numId w:val="7"/>
        </w:numPr>
        <w:spacing w:line="360" w:lineRule="auto"/>
        <w:jc w:val="both"/>
        <w:outlineLvl w:val="0"/>
        <w:rPr>
          <w:bCs/>
        </w:rPr>
      </w:pPr>
      <w:r w:rsidRPr="00BB35BD">
        <w:rPr>
          <w:bCs/>
        </w:rPr>
        <w:t>Literacy and Oral Language in the context of the introduction and development of the Primary Language Curriculum in the school</w:t>
      </w:r>
    </w:p>
    <w:p w:rsidR="00D21C31" w:rsidRPr="00BB35BD" w:rsidRDefault="00D21C31" w:rsidP="00BB35BD">
      <w:pPr>
        <w:pStyle w:val="ListParagraph"/>
        <w:spacing w:line="360" w:lineRule="auto"/>
        <w:jc w:val="both"/>
        <w:outlineLvl w:val="0"/>
        <w:rPr>
          <w:bCs/>
        </w:rPr>
      </w:pPr>
    </w:p>
    <w:p w:rsidR="00D21C31" w:rsidRPr="00BB35BD" w:rsidRDefault="00D21C31" w:rsidP="00BB35BD">
      <w:pPr>
        <w:pStyle w:val="Heading1"/>
        <w:spacing w:line="360" w:lineRule="auto"/>
        <w:rPr>
          <w:rFonts w:ascii="Times New Roman" w:hAnsi="Times New Roman"/>
          <w:sz w:val="24"/>
          <w:szCs w:val="24"/>
          <w:lang w:val="en-IE"/>
        </w:rPr>
      </w:pPr>
      <w:r w:rsidRPr="00BB35BD">
        <w:rPr>
          <w:rFonts w:ascii="Times New Roman" w:hAnsi="Times New Roman"/>
          <w:sz w:val="24"/>
          <w:szCs w:val="24"/>
          <w:lang w:val="en-IE"/>
        </w:rPr>
        <w:t>2. Findings</w:t>
      </w:r>
    </w:p>
    <w:p w:rsidR="00D21C31" w:rsidRPr="00BB35BD" w:rsidRDefault="00D21C31" w:rsidP="00BB35BD">
      <w:pPr>
        <w:spacing w:line="360" w:lineRule="auto"/>
        <w:rPr>
          <w:b/>
          <w:bCs/>
        </w:rPr>
      </w:pPr>
    </w:p>
    <w:p w:rsidR="00D21C31" w:rsidRPr="00BB35BD" w:rsidRDefault="00961DC0" w:rsidP="00BB35BD">
      <w:pPr>
        <w:spacing w:line="360" w:lineRule="auto"/>
        <w:rPr>
          <w:i/>
        </w:rPr>
      </w:pPr>
      <w:r>
        <w:rPr>
          <w:b/>
          <w:bCs/>
        </w:rPr>
        <w:t>2.1 E</w:t>
      </w:r>
      <w:r w:rsidR="009D4DC5" w:rsidRPr="00BB35BD">
        <w:rPr>
          <w:b/>
          <w:bCs/>
        </w:rPr>
        <w:t>ffective / very effective practice</w:t>
      </w:r>
      <w:r w:rsidR="00D21C31" w:rsidRPr="00BB35BD">
        <w:rPr>
          <w:b/>
          <w:bCs/>
        </w:rPr>
        <w:t xml:space="preserve"> in our school </w:t>
      </w:r>
    </w:p>
    <w:p w:rsidR="00D21C31" w:rsidRPr="00BB35BD" w:rsidRDefault="00D21C31" w:rsidP="00BB35BD">
      <w:pPr>
        <w:spacing w:line="360" w:lineRule="auto"/>
      </w:pPr>
    </w:p>
    <w:p w:rsidR="00BB35BD" w:rsidRPr="00BB35BD" w:rsidRDefault="00BB35BD" w:rsidP="00BB35BD">
      <w:pPr>
        <w:pStyle w:val="ListParagraph"/>
        <w:numPr>
          <w:ilvl w:val="0"/>
          <w:numId w:val="13"/>
        </w:numPr>
        <w:spacing w:line="360" w:lineRule="auto"/>
        <w:jc w:val="both"/>
        <w:rPr>
          <w:bCs/>
        </w:rPr>
      </w:pPr>
      <w:r w:rsidRPr="00BB35BD">
        <w:rPr>
          <w:bCs/>
        </w:rPr>
        <w:t>Good results in terms of literacy levels</w:t>
      </w:r>
      <w:r w:rsidR="00961DC0">
        <w:rPr>
          <w:bCs/>
        </w:rPr>
        <w:t>/Assessments</w:t>
      </w:r>
    </w:p>
    <w:p w:rsidR="00BB35BD" w:rsidRPr="00BB35BD" w:rsidRDefault="00BB35BD" w:rsidP="00BB35BD">
      <w:pPr>
        <w:pStyle w:val="ListParagraph"/>
        <w:numPr>
          <w:ilvl w:val="0"/>
          <w:numId w:val="13"/>
        </w:numPr>
        <w:spacing w:line="360" w:lineRule="auto"/>
        <w:jc w:val="both"/>
        <w:rPr>
          <w:bCs/>
        </w:rPr>
      </w:pPr>
      <w:r w:rsidRPr="00BB35BD">
        <w:rPr>
          <w:bCs/>
        </w:rPr>
        <w:t>Problems detected early; early intervention given to children in infant classes and 1</w:t>
      </w:r>
      <w:r w:rsidRPr="00BB35BD">
        <w:rPr>
          <w:bCs/>
          <w:vertAlign w:val="superscript"/>
        </w:rPr>
        <w:t>st</w:t>
      </w:r>
      <w:r w:rsidRPr="00BB35BD">
        <w:rPr>
          <w:bCs/>
        </w:rPr>
        <w:t xml:space="preserve"> and 2</w:t>
      </w:r>
      <w:r w:rsidRPr="00BB35BD">
        <w:rPr>
          <w:bCs/>
          <w:vertAlign w:val="superscript"/>
        </w:rPr>
        <w:t>nd</w:t>
      </w:r>
      <w:r w:rsidRPr="00BB35BD">
        <w:rPr>
          <w:bCs/>
        </w:rPr>
        <w:t xml:space="preserve"> where necessary</w:t>
      </w:r>
    </w:p>
    <w:p w:rsidR="00BB35BD" w:rsidRPr="00BB35BD" w:rsidRDefault="00BB35BD" w:rsidP="00BB35BD">
      <w:pPr>
        <w:pStyle w:val="ListParagraph"/>
        <w:numPr>
          <w:ilvl w:val="0"/>
          <w:numId w:val="13"/>
        </w:numPr>
        <w:spacing w:line="360" w:lineRule="auto"/>
        <w:jc w:val="both"/>
        <w:rPr>
          <w:bCs/>
        </w:rPr>
      </w:pPr>
      <w:r w:rsidRPr="00BB35BD">
        <w:rPr>
          <w:bCs/>
        </w:rPr>
        <w:t>Teacher reading/listening to reading every day, Emphasis on phonics especially in junior classes; well stocked library – encourage children to bring home books</w:t>
      </w:r>
    </w:p>
    <w:p w:rsidR="00961DC0" w:rsidRDefault="00BB35BD" w:rsidP="00BB35BD">
      <w:pPr>
        <w:pStyle w:val="ListParagraph"/>
        <w:numPr>
          <w:ilvl w:val="0"/>
          <w:numId w:val="14"/>
        </w:numPr>
        <w:spacing w:line="360" w:lineRule="auto"/>
        <w:jc w:val="both"/>
        <w:rPr>
          <w:bCs/>
        </w:rPr>
      </w:pPr>
      <w:r w:rsidRPr="00BB35BD">
        <w:rPr>
          <w:bCs/>
        </w:rPr>
        <w:t xml:space="preserve">Reading – picking books/levelled </w:t>
      </w:r>
      <w:r w:rsidR="00961DC0">
        <w:rPr>
          <w:bCs/>
        </w:rPr>
        <w:t>readers suiting child’s ability in infant classes</w:t>
      </w:r>
    </w:p>
    <w:p w:rsidR="00BB35BD" w:rsidRPr="00BB35BD" w:rsidRDefault="00BB35BD" w:rsidP="00BB35BD">
      <w:pPr>
        <w:pStyle w:val="ListParagraph"/>
        <w:numPr>
          <w:ilvl w:val="0"/>
          <w:numId w:val="14"/>
        </w:numPr>
        <w:spacing w:line="360" w:lineRule="auto"/>
        <w:jc w:val="both"/>
        <w:rPr>
          <w:bCs/>
        </w:rPr>
      </w:pPr>
      <w:r w:rsidRPr="00BB35BD">
        <w:rPr>
          <w:bCs/>
        </w:rPr>
        <w:t>Broad range of methodologies.</w:t>
      </w:r>
    </w:p>
    <w:p w:rsidR="00BB35BD" w:rsidRPr="00BB35BD" w:rsidRDefault="00BB35BD" w:rsidP="00BB35BD">
      <w:pPr>
        <w:pStyle w:val="ListParagraph"/>
        <w:numPr>
          <w:ilvl w:val="0"/>
          <w:numId w:val="14"/>
        </w:numPr>
        <w:spacing w:line="360" w:lineRule="auto"/>
        <w:jc w:val="both"/>
        <w:rPr>
          <w:bCs/>
        </w:rPr>
      </w:pPr>
      <w:r w:rsidRPr="00BB35BD">
        <w:rPr>
          <w:bCs/>
        </w:rPr>
        <w:t>Use of technology to support literacy teaching.</w:t>
      </w:r>
    </w:p>
    <w:p w:rsidR="00BB35BD" w:rsidRPr="00BB35BD" w:rsidRDefault="00BB35BD" w:rsidP="00BB35BD">
      <w:pPr>
        <w:pStyle w:val="ListParagraph"/>
        <w:numPr>
          <w:ilvl w:val="0"/>
          <w:numId w:val="14"/>
        </w:numPr>
        <w:spacing w:line="360" w:lineRule="auto"/>
        <w:jc w:val="both"/>
        <w:rPr>
          <w:bCs/>
        </w:rPr>
      </w:pPr>
      <w:proofErr w:type="spellStart"/>
      <w:r w:rsidRPr="00BB35BD">
        <w:rPr>
          <w:bCs/>
        </w:rPr>
        <w:t>Aistear</w:t>
      </w:r>
      <w:proofErr w:type="spellEnd"/>
      <w:r w:rsidRPr="00BB35BD">
        <w:rPr>
          <w:bCs/>
        </w:rPr>
        <w:t xml:space="preserve"> </w:t>
      </w:r>
      <w:r w:rsidR="00961DC0">
        <w:rPr>
          <w:bCs/>
        </w:rPr>
        <w:t>in Infant Classes</w:t>
      </w:r>
    </w:p>
    <w:p w:rsidR="00BB35BD" w:rsidRPr="00BB35BD" w:rsidRDefault="00BB35BD" w:rsidP="00BB35BD">
      <w:pPr>
        <w:pStyle w:val="ListParagraph"/>
        <w:numPr>
          <w:ilvl w:val="0"/>
          <w:numId w:val="14"/>
        </w:numPr>
        <w:spacing w:line="360" w:lineRule="auto"/>
        <w:jc w:val="both"/>
        <w:rPr>
          <w:bCs/>
        </w:rPr>
      </w:pPr>
      <w:r w:rsidRPr="00BB35BD">
        <w:rPr>
          <w:bCs/>
        </w:rPr>
        <w:t>Literacy lift off</w:t>
      </w:r>
      <w:r w:rsidR="00961DC0">
        <w:rPr>
          <w:bCs/>
        </w:rPr>
        <w:t xml:space="preserve"> programme being used</w:t>
      </w:r>
    </w:p>
    <w:p w:rsidR="00BB35BD" w:rsidRPr="00BB35BD" w:rsidRDefault="00BB35BD" w:rsidP="00BB35BD">
      <w:pPr>
        <w:pStyle w:val="ListParagraph"/>
        <w:numPr>
          <w:ilvl w:val="0"/>
          <w:numId w:val="14"/>
        </w:numPr>
        <w:spacing w:line="360" w:lineRule="auto"/>
        <w:jc w:val="both"/>
        <w:rPr>
          <w:bCs/>
        </w:rPr>
      </w:pPr>
      <w:r w:rsidRPr="00BB35BD">
        <w:rPr>
          <w:bCs/>
        </w:rPr>
        <w:t>Station teaching</w:t>
      </w:r>
    </w:p>
    <w:p w:rsidR="00BB35BD" w:rsidRPr="00BB35BD" w:rsidRDefault="00BB35BD" w:rsidP="00BB35BD">
      <w:pPr>
        <w:pStyle w:val="ListParagraph"/>
        <w:numPr>
          <w:ilvl w:val="0"/>
          <w:numId w:val="14"/>
        </w:numPr>
        <w:spacing w:line="360" w:lineRule="auto"/>
        <w:jc w:val="both"/>
        <w:rPr>
          <w:bCs/>
        </w:rPr>
      </w:pPr>
      <w:r w:rsidRPr="00BB35BD">
        <w:rPr>
          <w:bCs/>
        </w:rPr>
        <w:t>In class support and small group withdrawal to target specific learning.</w:t>
      </w:r>
    </w:p>
    <w:p w:rsidR="00BB35BD" w:rsidRPr="00BB35BD" w:rsidRDefault="00CB1729" w:rsidP="00BB35BD">
      <w:pPr>
        <w:pStyle w:val="ListParagraph"/>
        <w:numPr>
          <w:ilvl w:val="0"/>
          <w:numId w:val="14"/>
        </w:numPr>
        <w:spacing w:line="360" w:lineRule="auto"/>
        <w:jc w:val="both"/>
        <w:rPr>
          <w:bCs/>
        </w:rPr>
      </w:pPr>
      <w:r>
        <w:rPr>
          <w:bCs/>
        </w:rPr>
        <w:t>Staff commitment to teaching literacy</w:t>
      </w:r>
    </w:p>
    <w:p w:rsidR="00961DC0" w:rsidRDefault="00BB35BD" w:rsidP="00961DC0">
      <w:pPr>
        <w:pStyle w:val="ListParagraph"/>
        <w:numPr>
          <w:ilvl w:val="0"/>
          <w:numId w:val="14"/>
        </w:numPr>
        <w:spacing w:line="360" w:lineRule="auto"/>
        <w:jc w:val="both"/>
        <w:rPr>
          <w:bCs/>
        </w:rPr>
      </w:pPr>
      <w:r w:rsidRPr="00BB35BD">
        <w:rPr>
          <w:bCs/>
        </w:rPr>
        <w:t>Use of a variety of reading materials.</w:t>
      </w:r>
    </w:p>
    <w:p w:rsidR="00961DC0" w:rsidRDefault="00961DC0" w:rsidP="00961DC0">
      <w:pPr>
        <w:pStyle w:val="ListParagraph"/>
        <w:spacing w:line="360" w:lineRule="auto"/>
        <w:jc w:val="both"/>
        <w:rPr>
          <w:bCs/>
        </w:rPr>
      </w:pPr>
    </w:p>
    <w:p w:rsidR="00961DC0" w:rsidRDefault="00961DC0" w:rsidP="00961DC0">
      <w:pPr>
        <w:pStyle w:val="ListParagraph"/>
        <w:spacing w:line="360" w:lineRule="auto"/>
        <w:jc w:val="both"/>
        <w:rPr>
          <w:bCs/>
        </w:rPr>
      </w:pPr>
    </w:p>
    <w:p w:rsidR="00961DC0" w:rsidRPr="00961DC0" w:rsidRDefault="00961DC0" w:rsidP="00961DC0">
      <w:pPr>
        <w:pStyle w:val="ListParagraph"/>
        <w:spacing w:line="360" w:lineRule="auto"/>
        <w:jc w:val="both"/>
        <w:rPr>
          <w:bCs/>
        </w:rPr>
      </w:pPr>
    </w:p>
    <w:p w:rsidR="00D21C31" w:rsidRPr="00BB35BD" w:rsidRDefault="00D21C31" w:rsidP="00BB35BD">
      <w:pPr>
        <w:spacing w:line="360" w:lineRule="auto"/>
        <w:rPr>
          <w:b/>
        </w:rPr>
      </w:pPr>
    </w:p>
    <w:p w:rsidR="00D21C31" w:rsidRPr="00BB35BD" w:rsidRDefault="00D21C31" w:rsidP="00BB35BD">
      <w:pPr>
        <w:spacing w:line="360" w:lineRule="auto"/>
        <w:rPr>
          <w:b/>
        </w:rPr>
      </w:pPr>
      <w:r w:rsidRPr="00BB35BD">
        <w:rPr>
          <w:b/>
        </w:rPr>
        <w:lastRenderedPageBreak/>
        <w:t>2.2. This is how we know</w:t>
      </w:r>
    </w:p>
    <w:p w:rsidR="00D21C31" w:rsidRPr="00BB35BD" w:rsidRDefault="00D21C31" w:rsidP="00BB35BD">
      <w:pPr>
        <w:spacing w:line="360" w:lineRule="auto"/>
        <w:rPr>
          <w:b/>
        </w:rPr>
      </w:pPr>
    </w:p>
    <w:p w:rsidR="00D21C31" w:rsidRPr="00BB35BD" w:rsidRDefault="00BB35BD" w:rsidP="00BB35BD">
      <w:pPr>
        <w:numPr>
          <w:ilvl w:val="0"/>
          <w:numId w:val="3"/>
        </w:numPr>
        <w:spacing w:line="360" w:lineRule="auto"/>
      </w:pPr>
      <w:r w:rsidRPr="00BB35BD">
        <w:t>Pupil and Parent Questionnaires</w:t>
      </w:r>
    </w:p>
    <w:p w:rsidR="00BB35BD" w:rsidRPr="00BB35BD" w:rsidRDefault="00BB35BD" w:rsidP="00BB35BD">
      <w:pPr>
        <w:numPr>
          <w:ilvl w:val="0"/>
          <w:numId w:val="3"/>
        </w:numPr>
        <w:spacing w:line="360" w:lineRule="auto"/>
      </w:pPr>
      <w:r w:rsidRPr="00BB35BD">
        <w:t>Staff Questionnaires</w:t>
      </w:r>
    </w:p>
    <w:p w:rsidR="00BB35BD" w:rsidRPr="00BB35BD" w:rsidRDefault="00BB35BD" w:rsidP="00BB35BD">
      <w:pPr>
        <w:numPr>
          <w:ilvl w:val="0"/>
          <w:numId w:val="3"/>
        </w:numPr>
        <w:spacing w:line="360" w:lineRule="auto"/>
      </w:pPr>
      <w:r w:rsidRPr="00BB35BD">
        <w:t>Standardised Test Results</w:t>
      </w:r>
    </w:p>
    <w:p w:rsidR="00BB35BD" w:rsidRPr="00BB35BD" w:rsidRDefault="00BB35BD" w:rsidP="00BB35BD">
      <w:pPr>
        <w:numPr>
          <w:ilvl w:val="0"/>
          <w:numId w:val="3"/>
        </w:numPr>
        <w:spacing w:line="360" w:lineRule="auto"/>
      </w:pPr>
      <w:r w:rsidRPr="00BB35BD">
        <w:t>Parental Feedback</w:t>
      </w:r>
    </w:p>
    <w:p w:rsidR="00D21C31" w:rsidRDefault="00BB35BD" w:rsidP="00BB35BD">
      <w:pPr>
        <w:numPr>
          <w:ilvl w:val="0"/>
          <w:numId w:val="3"/>
        </w:numPr>
        <w:spacing w:line="360" w:lineRule="auto"/>
      </w:pPr>
      <w:r w:rsidRPr="00BB35BD">
        <w:t>Pupil Assessments</w:t>
      </w:r>
    </w:p>
    <w:p w:rsidR="00961DC0" w:rsidRPr="00BB35BD" w:rsidRDefault="00961DC0" w:rsidP="00961DC0">
      <w:pPr>
        <w:spacing w:line="360" w:lineRule="auto"/>
        <w:ind w:left="720"/>
      </w:pPr>
    </w:p>
    <w:p w:rsidR="00D21C31" w:rsidRPr="00BB35BD" w:rsidRDefault="00D21C31" w:rsidP="00BB35BD">
      <w:pPr>
        <w:spacing w:line="360" w:lineRule="auto"/>
      </w:pPr>
      <w:r w:rsidRPr="00BB35BD">
        <w:rPr>
          <w:b/>
        </w:rPr>
        <w:t>2.3</w:t>
      </w:r>
      <w:r w:rsidRPr="00BB35BD">
        <w:t xml:space="preserve"> </w:t>
      </w:r>
      <w:r w:rsidR="00961DC0">
        <w:rPr>
          <w:b/>
        </w:rPr>
        <w:t xml:space="preserve">In order </w:t>
      </w:r>
      <w:r w:rsidRPr="00BB35BD">
        <w:rPr>
          <w:b/>
        </w:rPr>
        <w:t>to improve our practice</w:t>
      </w:r>
      <w:r w:rsidR="009D4DC5" w:rsidRPr="00BB35BD">
        <w:rPr>
          <w:b/>
        </w:rPr>
        <w:t xml:space="preserve"> further</w:t>
      </w:r>
      <w:r w:rsidR="00CB1729">
        <w:rPr>
          <w:b/>
        </w:rPr>
        <w:t xml:space="preserve"> we intend </w:t>
      </w:r>
      <w:r w:rsidR="00961DC0">
        <w:rPr>
          <w:b/>
        </w:rPr>
        <w:t>to focus more on</w:t>
      </w:r>
    </w:p>
    <w:p w:rsidR="00BB35BD" w:rsidRPr="00AC0B4C" w:rsidRDefault="00BB35BD" w:rsidP="00AC0B4C">
      <w:pPr>
        <w:spacing w:line="360" w:lineRule="auto"/>
        <w:jc w:val="both"/>
        <w:rPr>
          <w:bCs/>
        </w:rPr>
      </w:pPr>
    </w:p>
    <w:p w:rsidR="00BB35BD" w:rsidRPr="00BB35BD" w:rsidRDefault="00BB35BD" w:rsidP="00BB35BD">
      <w:pPr>
        <w:pStyle w:val="ListParagraph"/>
        <w:numPr>
          <w:ilvl w:val="0"/>
          <w:numId w:val="13"/>
        </w:numPr>
        <w:spacing w:line="360" w:lineRule="auto"/>
        <w:jc w:val="both"/>
        <w:rPr>
          <w:bCs/>
        </w:rPr>
      </w:pPr>
      <w:r w:rsidRPr="00BB35BD">
        <w:rPr>
          <w:bCs/>
        </w:rPr>
        <w:t xml:space="preserve">More </w:t>
      </w:r>
      <w:r w:rsidR="00961DC0">
        <w:rPr>
          <w:bCs/>
        </w:rPr>
        <w:t xml:space="preserve">use to be made of </w:t>
      </w:r>
      <w:r w:rsidRPr="00BB35BD">
        <w:rPr>
          <w:bCs/>
        </w:rPr>
        <w:t>Literacy Lift Off and Literacy Hour</w:t>
      </w:r>
    </w:p>
    <w:p w:rsidR="00BB35BD" w:rsidRPr="00BB35BD" w:rsidRDefault="00961DC0" w:rsidP="00BB35BD">
      <w:pPr>
        <w:pStyle w:val="ListParagraph"/>
        <w:numPr>
          <w:ilvl w:val="0"/>
          <w:numId w:val="13"/>
        </w:numPr>
        <w:spacing w:line="360" w:lineRule="auto"/>
        <w:jc w:val="both"/>
        <w:rPr>
          <w:bCs/>
        </w:rPr>
      </w:pPr>
      <w:r>
        <w:rPr>
          <w:bCs/>
        </w:rPr>
        <w:t xml:space="preserve">Making literacy and Oral Language more </w:t>
      </w:r>
      <w:r w:rsidR="00BB35BD" w:rsidRPr="00BB35BD">
        <w:rPr>
          <w:bCs/>
        </w:rPr>
        <w:t>fun</w:t>
      </w:r>
      <w:r>
        <w:rPr>
          <w:bCs/>
        </w:rPr>
        <w:t>, enjoyable, creative and imaginative</w:t>
      </w:r>
      <w:r w:rsidR="00BB35BD" w:rsidRPr="00BB35BD">
        <w:rPr>
          <w:bCs/>
        </w:rPr>
        <w:t xml:space="preserve"> – both in English and in Irish</w:t>
      </w:r>
    </w:p>
    <w:p w:rsidR="00BB35BD" w:rsidRPr="00BB35BD" w:rsidRDefault="00BB35BD" w:rsidP="00BB35BD">
      <w:pPr>
        <w:pStyle w:val="ListParagraph"/>
        <w:numPr>
          <w:ilvl w:val="0"/>
          <w:numId w:val="15"/>
        </w:numPr>
        <w:spacing w:line="360" w:lineRule="auto"/>
        <w:jc w:val="both"/>
        <w:rPr>
          <w:bCs/>
        </w:rPr>
      </w:pPr>
      <w:r w:rsidRPr="00BB35BD">
        <w:rPr>
          <w:bCs/>
        </w:rPr>
        <w:t xml:space="preserve">A more structured approach knowing what has been taught in previous classes, list of novels available for each class. In class support for reading. Structure re. </w:t>
      </w:r>
      <w:r w:rsidR="00CB1729">
        <w:rPr>
          <w:bCs/>
        </w:rPr>
        <w:t xml:space="preserve">writing </w:t>
      </w:r>
      <w:r w:rsidRPr="00BB35BD">
        <w:rPr>
          <w:bCs/>
        </w:rPr>
        <w:t xml:space="preserve">genres and comprehension strategy. Invest in oral language programme for the whole school. </w:t>
      </w:r>
    </w:p>
    <w:p w:rsidR="00D21C31" w:rsidRPr="00BB35BD" w:rsidRDefault="00BB35BD" w:rsidP="00BB35BD">
      <w:pPr>
        <w:pStyle w:val="ListParagraph"/>
        <w:numPr>
          <w:ilvl w:val="0"/>
          <w:numId w:val="15"/>
        </w:numPr>
        <w:spacing w:line="360" w:lineRule="auto"/>
        <w:jc w:val="both"/>
        <w:rPr>
          <w:bCs/>
        </w:rPr>
      </w:pPr>
      <w:r w:rsidRPr="00BB35BD">
        <w:rPr>
          <w:bCs/>
        </w:rPr>
        <w:t>More te</w:t>
      </w:r>
      <w:r w:rsidR="00961DC0">
        <w:rPr>
          <w:bCs/>
        </w:rPr>
        <w:t>am teaching, station teaching in all classrooms</w:t>
      </w:r>
    </w:p>
    <w:p w:rsidR="00D21C31" w:rsidRPr="00BB35BD" w:rsidRDefault="00D21C31" w:rsidP="00BB35BD">
      <w:pPr>
        <w:spacing w:line="360" w:lineRule="auto"/>
        <w:rPr>
          <w:lang w:val="en-IE"/>
        </w:rPr>
      </w:pPr>
    </w:p>
    <w:p w:rsidR="00C25A07" w:rsidRPr="00E847C6" w:rsidRDefault="00C25A07" w:rsidP="00E847C6">
      <w:pPr>
        <w:spacing w:line="360" w:lineRule="auto"/>
        <w:rPr>
          <w:b/>
          <w:lang w:val="en-IE"/>
        </w:rPr>
      </w:pPr>
    </w:p>
    <w:p w:rsidR="00C25A07" w:rsidRPr="00BB35BD" w:rsidRDefault="00C25A07" w:rsidP="00BB35BD">
      <w:pPr>
        <w:spacing w:line="360" w:lineRule="auto"/>
        <w:rPr>
          <w:lang w:val="en-IE"/>
        </w:rPr>
      </w:pPr>
    </w:p>
    <w:p w:rsidR="00C25A07" w:rsidRDefault="00C25A07" w:rsidP="00D21C31">
      <w:pPr>
        <w:rPr>
          <w:rFonts w:ascii="Arial" w:hAnsi="Arial" w:cs="Arial"/>
          <w:sz w:val="22"/>
          <w:szCs w:val="22"/>
          <w:lang w:val="en-IE"/>
        </w:rPr>
        <w:sectPr w:rsidR="00C25A07" w:rsidSect="00D21C31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28176B" w:rsidRDefault="00070C01" w:rsidP="009B169E">
      <w:pPr>
        <w:pStyle w:val="Heading1"/>
        <w:spacing w:before="0"/>
        <w:jc w:val="center"/>
        <w:rPr>
          <w:rFonts w:asciiTheme="minorHAnsi" w:hAnsiTheme="minorHAnsi" w:cs="Arial"/>
          <w:sz w:val="28"/>
          <w:szCs w:val="28"/>
        </w:rPr>
      </w:pPr>
      <w:r>
        <w:rPr>
          <w:rFonts w:asciiTheme="minorHAnsi" w:hAnsiTheme="minorHAnsi" w:cs="Arial"/>
          <w:sz w:val="28"/>
          <w:szCs w:val="28"/>
        </w:rPr>
        <w:lastRenderedPageBreak/>
        <w:t xml:space="preserve">Literacy </w:t>
      </w:r>
      <w:r w:rsidR="009B169E" w:rsidRPr="009B169E">
        <w:rPr>
          <w:rFonts w:asciiTheme="minorHAnsi" w:hAnsiTheme="minorHAnsi" w:cs="Arial"/>
          <w:sz w:val="28"/>
          <w:szCs w:val="28"/>
        </w:rPr>
        <w:t>Improvement Plan</w:t>
      </w:r>
      <w:r>
        <w:rPr>
          <w:rFonts w:asciiTheme="minorHAnsi" w:hAnsiTheme="minorHAnsi" w:cs="Arial"/>
          <w:sz w:val="28"/>
          <w:szCs w:val="28"/>
        </w:rPr>
        <w:t xml:space="preserve"> 2019-2022</w:t>
      </w:r>
    </w:p>
    <w:p w:rsidR="009B169E" w:rsidRPr="009B169E" w:rsidRDefault="009B169E" w:rsidP="009B169E">
      <w:pPr>
        <w:jc w:val="center"/>
        <w:rPr>
          <w:rFonts w:asciiTheme="minorHAnsi" w:hAnsiTheme="minorHAnsi" w:cs="Arial"/>
          <w:b/>
          <w:lang w:val="en-IE"/>
        </w:rPr>
      </w:pPr>
    </w:p>
    <w:p w:rsidR="009B169E" w:rsidRPr="009B169E" w:rsidRDefault="009B169E" w:rsidP="009B169E"/>
    <w:tbl>
      <w:tblPr>
        <w:tblStyle w:val="TableGrid"/>
        <w:tblW w:w="5000" w:type="pct"/>
        <w:tblLook w:val="04A0"/>
      </w:tblPr>
      <w:tblGrid>
        <w:gridCol w:w="2603"/>
        <w:gridCol w:w="2603"/>
        <w:gridCol w:w="2602"/>
        <w:gridCol w:w="2602"/>
        <w:gridCol w:w="2602"/>
        <w:gridCol w:w="2602"/>
      </w:tblGrid>
      <w:tr w:rsidR="00D329E2" w:rsidRPr="009B169E" w:rsidTr="00821235">
        <w:tc>
          <w:tcPr>
            <w:tcW w:w="833" w:type="pct"/>
            <w:vAlign w:val="center"/>
          </w:tcPr>
          <w:p w:rsidR="00D329E2" w:rsidRPr="009B169E" w:rsidRDefault="00D329E2" w:rsidP="00D0473B">
            <w:pPr>
              <w:rPr>
                <w:rFonts w:asciiTheme="minorHAnsi" w:hAnsiTheme="minorHAnsi" w:cs="Arial"/>
                <w:b/>
                <w:lang w:val="en-IE"/>
              </w:rPr>
            </w:pPr>
            <w:r w:rsidRPr="009B169E">
              <w:rPr>
                <w:rFonts w:asciiTheme="minorHAnsi" w:hAnsiTheme="minorHAnsi" w:cs="Arial"/>
                <w:b/>
                <w:lang w:val="en-IE"/>
              </w:rPr>
              <w:t>Targets</w:t>
            </w:r>
          </w:p>
        </w:tc>
        <w:tc>
          <w:tcPr>
            <w:tcW w:w="833" w:type="pct"/>
            <w:vAlign w:val="center"/>
          </w:tcPr>
          <w:p w:rsidR="00D329E2" w:rsidRPr="009B169E" w:rsidRDefault="00D329E2" w:rsidP="00D0473B">
            <w:pPr>
              <w:rPr>
                <w:rFonts w:asciiTheme="minorHAnsi" w:hAnsiTheme="minorHAnsi" w:cs="Arial"/>
                <w:b/>
                <w:lang w:val="en-IE"/>
              </w:rPr>
            </w:pPr>
            <w:r w:rsidRPr="009B169E">
              <w:rPr>
                <w:rFonts w:asciiTheme="minorHAnsi" w:hAnsiTheme="minorHAnsi" w:cs="Arial"/>
                <w:b/>
                <w:lang w:val="en-IE"/>
              </w:rPr>
              <w:t>Actions</w:t>
            </w:r>
          </w:p>
        </w:tc>
        <w:tc>
          <w:tcPr>
            <w:tcW w:w="833" w:type="pct"/>
            <w:vAlign w:val="center"/>
          </w:tcPr>
          <w:p w:rsidR="00D329E2" w:rsidRPr="009B169E" w:rsidRDefault="00D329E2" w:rsidP="00D0473B">
            <w:pPr>
              <w:rPr>
                <w:rFonts w:asciiTheme="minorHAnsi" w:hAnsiTheme="minorHAnsi" w:cs="Arial"/>
                <w:b/>
                <w:lang w:val="en-IE"/>
              </w:rPr>
            </w:pPr>
            <w:r w:rsidRPr="009B169E">
              <w:rPr>
                <w:rFonts w:asciiTheme="minorHAnsi" w:hAnsiTheme="minorHAnsi" w:cs="Arial"/>
                <w:b/>
                <w:lang w:val="en-IE"/>
              </w:rPr>
              <w:t>Persons / groups responsible</w:t>
            </w:r>
          </w:p>
        </w:tc>
        <w:tc>
          <w:tcPr>
            <w:tcW w:w="833" w:type="pct"/>
            <w:vAlign w:val="center"/>
          </w:tcPr>
          <w:p w:rsidR="00D329E2" w:rsidRPr="009B169E" w:rsidRDefault="00A404AD" w:rsidP="00D0473B">
            <w:pPr>
              <w:rPr>
                <w:rFonts w:asciiTheme="minorHAnsi" w:hAnsiTheme="minorHAnsi" w:cs="Arial"/>
                <w:b/>
                <w:lang w:val="en-IE"/>
              </w:rPr>
            </w:pPr>
            <w:r w:rsidRPr="009B169E">
              <w:rPr>
                <w:rFonts w:asciiTheme="minorHAnsi" w:hAnsiTheme="minorHAnsi" w:cs="Arial"/>
                <w:b/>
                <w:lang w:val="en-IE"/>
              </w:rPr>
              <w:t>C</w:t>
            </w:r>
            <w:r w:rsidR="00D329E2" w:rsidRPr="009B169E">
              <w:rPr>
                <w:rFonts w:asciiTheme="minorHAnsi" w:hAnsiTheme="minorHAnsi" w:cs="Arial"/>
                <w:b/>
                <w:lang w:val="en-IE"/>
              </w:rPr>
              <w:t>riteria</w:t>
            </w:r>
            <w:r w:rsidRPr="009B169E">
              <w:rPr>
                <w:rFonts w:asciiTheme="minorHAnsi" w:hAnsiTheme="minorHAnsi" w:cs="Arial"/>
                <w:b/>
                <w:lang w:val="en-IE"/>
              </w:rPr>
              <w:t xml:space="preserve"> for success</w:t>
            </w:r>
          </w:p>
        </w:tc>
        <w:tc>
          <w:tcPr>
            <w:tcW w:w="833" w:type="pct"/>
            <w:vAlign w:val="center"/>
          </w:tcPr>
          <w:p w:rsidR="00D329E2" w:rsidRPr="009B169E" w:rsidRDefault="00821235" w:rsidP="00D0473B">
            <w:pPr>
              <w:rPr>
                <w:rFonts w:asciiTheme="minorHAnsi" w:hAnsiTheme="minorHAnsi" w:cs="Arial"/>
                <w:b/>
                <w:lang w:val="en-IE"/>
              </w:rPr>
            </w:pPr>
            <w:r w:rsidRPr="009B169E">
              <w:rPr>
                <w:rFonts w:asciiTheme="minorHAnsi" w:hAnsiTheme="minorHAnsi" w:cs="Arial"/>
                <w:b/>
                <w:lang w:val="en-IE"/>
              </w:rPr>
              <w:t>Progress and adjustments</w:t>
            </w:r>
          </w:p>
        </w:tc>
        <w:tc>
          <w:tcPr>
            <w:tcW w:w="833" w:type="pct"/>
            <w:vAlign w:val="center"/>
          </w:tcPr>
          <w:p w:rsidR="00D329E2" w:rsidRPr="009B169E" w:rsidRDefault="00821235" w:rsidP="00D0473B">
            <w:pPr>
              <w:rPr>
                <w:rFonts w:asciiTheme="minorHAnsi" w:hAnsiTheme="minorHAnsi" w:cs="Arial"/>
                <w:b/>
                <w:lang w:val="en-IE"/>
              </w:rPr>
            </w:pPr>
            <w:r w:rsidRPr="009B169E">
              <w:rPr>
                <w:rFonts w:asciiTheme="minorHAnsi" w:hAnsiTheme="minorHAnsi" w:cs="Arial"/>
                <w:b/>
                <w:lang w:val="en-IE"/>
              </w:rPr>
              <w:t>Targets achieved</w:t>
            </w:r>
          </w:p>
        </w:tc>
      </w:tr>
      <w:tr w:rsidR="00D329E2" w:rsidRPr="009B169E" w:rsidTr="009B169E">
        <w:trPr>
          <w:cantSplit/>
          <w:trHeight w:val="8488"/>
        </w:trPr>
        <w:tc>
          <w:tcPr>
            <w:tcW w:w="833" w:type="pct"/>
          </w:tcPr>
          <w:p w:rsidR="00D329E2" w:rsidRDefault="00E847C6" w:rsidP="00E847C6">
            <w:pPr>
              <w:pStyle w:val="ListParagraph"/>
              <w:numPr>
                <w:ilvl w:val="0"/>
                <w:numId w:val="16"/>
              </w:numPr>
              <w:jc w:val="both"/>
              <w:rPr>
                <w:rFonts w:asciiTheme="minorHAnsi" w:hAnsiTheme="minorHAnsi" w:cs="Arial"/>
                <w:lang w:val="en-IE"/>
              </w:rPr>
            </w:pPr>
            <w:r>
              <w:rPr>
                <w:rFonts w:asciiTheme="minorHAnsi" w:hAnsiTheme="minorHAnsi" w:cs="Arial"/>
                <w:lang w:val="en-IE"/>
              </w:rPr>
              <w:t>Greater focus on literacy - use of levelled readers, reading groups according to reading level of each child.</w:t>
            </w:r>
          </w:p>
          <w:p w:rsidR="00E847C6" w:rsidRDefault="00E847C6" w:rsidP="00E847C6">
            <w:pPr>
              <w:pStyle w:val="ListParagraph"/>
              <w:numPr>
                <w:ilvl w:val="0"/>
                <w:numId w:val="16"/>
              </w:numPr>
              <w:jc w:val="both"/>
              <w:rPr>
                <w:rFonts w:asciiTheme="minorHAnsi" w:hAnsiTheme="minorHAnsi" w:cs="Arial"/>
                <w:lang w:val="en-IE"/>
              </w:rPr>
            </w:pPr>
            <w:r>
              <w:rPr>
                <w:rFonts w:asciiTheme="minorHAnsi" w:hAnsiTheme="minorHAnsi" w:cs="Arial"/>
                <w:lang w:val="en-IE"/>
              </w:rPr>
              <w:t xml:space="preserve">More effective </w:t>
            </w:r>
            <w:r w:rsidR="00C2122E">
              <w:rPr>
                <w:rFonts w:asciiTheme="minorHAnsi" w:hAnsiTheme="minorHAnsi" w:cs="Arial"/>
                <w:lang w:val="en-IE"/>
              </w:rPr>
              <w:t xml:space="preserve">and useful </w:t>
            </w:r>
            <w:r>
              <w:rPr>
                <w:rFonts w:asciiTheme="minorHAnsi" w:hAnsiTheme="minorHAnsi" w:cs="Arial"/>
                <w:lang w:val="en-IE"/>
              </w:rPr>
              <w:t>literacy planning</w:t>
            </w:r>
          </w:p>
          <w:p w:rsidR="00AC0B4C" w:rsidRDefault="00AC0B4C" w:rsidP="00AC0B4C">
            <w:pPr>
              <w:ind w:left="360"/>
              <w:jc w:val="both"/>
              <w:rPr>
                <w:rFonts w:asciiTheme="minorHAnsi" w:hAnsiTheme="minorHAnsi" w:cs="Arial"/>
                <w:lang w:val="en-IE"/>
              </w:rPr>
            </w:pPr>
          </w:p>
          <w:p w:rsidR="00AC0B4C" w:rsidRDefault="00AC0B4C" w:rsidP="00AC0B4C">
            <w:pPr>
              <w:ind w:left="360"/>
              <w:jc w:val="both"/>
              <w:rPr>
                <w:rFonts w:asciiTheme="minorHAnsi" w:hAnsiTheme="minorHAnsi" w:cs="Arial"/>
                <w:lang w:val="en-IE"/>
              </w:rPr>
            </w:pPr>
          </w:p>
          <w:p w:rsidR="00AC0B4C" w:rsidRDefault="00AC0B4C" w:rsidP="00AC0B4C">
            <w:pPr>
              <w:ind w:left="360"/>
              <w:jc w:val="both"/>
              <w:rPr>
                <w:rFonts w:asciiTheme="minorHAnsi" w:hAnsiTheme="minorHAnsi" w:cs="Arial"/>
                <w:lang w:val="en-IE"/>
              </w:rPr>
            </w:pPr>
          </w:p>
          <w:p w:rsidR="00AC0B4C" w:rsidRDefault="00AC0B4C" w:rsidP="00AC0B4C">
            <w:pPr>
              <w:ind w:left="360"/>
              <w:jc w:val="both"/>
              <w:rPr>
                <w:rFonts w:asciiTheme="minorHAnsi" w:hAnsiTheme="minorHAnsi" w:cs="Arial"/>
                <w:lang w:val="en-IE"/>
              </w:rPr>
            </w:pPr>
          </w:p>
          <w:p w:rsidR="00AC0B4C" w:rsidRDefault="00AC0B4C" w:rsidP="00AC0B4C">
            <w:pPr>
              <w:ind w:left="360"/>
              <w:jc w:val="both"/>
              <w:rPr>
                <w:rFonts w:asciiTheme="minorHAnsi" w:hAnsiTheme="minorHAnsi" w:cs="Arial"/>
                <w:lang w:val="en-IE"/>
              </w:rPr>
            </w:pPr>
          </w:p>
          <w:p w:rsidR="00AC0B4C" w:rsidRDefault="00AC0B4C" w:rsidP="00AC0B4C">
            <w:pPr>
              <w:pStyle w:val="ListParagraph"/>
              <w:numPr>
                <w:ilvl w:val="0"/>
                <w:numId w:val="16"/>
              </w:numPr>
              <w:jc w:val="both"/>
              <w:rPr>
                <w:rFonts w:asciiTheme="minorHAnsi" w:hAnsiTheme="minorHAnsi" w:cs="Arial"/>
                <w:lang w:val="en-IE"/>
              </w:rPr>
            </w:pPr>
            <w:r>
              <w:rPr>
                <w:rFonts w:asciiTheme="minorHAnsi" w:hAnsiTheme="minorHAnsi" w:cs="Arial"/>
                <w:lang w:val="en-IE"/>
              </w:rPr>
              <w:t>More effective use being made of station teaching and team teaching in the classroom to enhance and develop literacy outcomes</w:t>
            </w:r>
          </w:p>
          <w:p w:rsidR="00AC0B4C" w:rsidRPr="00AC0B4C" w:rsidRDefault="00AC0B4C" w:rsidP="00AC0B4C">
            <w:pPr>
              <w:pStyle w:val="ListParagraph"/>
              <w:numPr>
                <w:ilvl w:val="0"/>
                <w:numId w:val="16"/>
              </w:numPr>
              <w:jc w:val="both"/>
              <w:rPr>
                <w:rFonts w:asciiTheme="minorHAnsi" w:hAnsiTheme="minorHAnsi" w:cs="Arial"/>
                <w:lang w:val="en-IE"/>
              </w:rPr>
            </w:pPr>
            <w:r>
              <w:rPr>
                <w:rFonts w:asciiTheme="minorHAnsi" w:hAnsiTheme="minorHAnsi" w:cs="Arial"/>
                <w:lang w:val="en-IE"/>
              </w:rPr>
              <w:t>Making literacy fun in classrooms</w:t>
            </w:r>
          </w:p>
        </w:tc>
        <w:tc>
          <w:tcPr>
            <w:tcW w:w="833" w:type="pct"/>
          </w:tcPr>
          <w:p w:rsidR="00E847C6" w:rsidRDefault="00E847C6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  <w:r>
              <w:rPr>
                <w:rFonts w:asciiTheme="minorHAnsi" w:hAnsiTheme="minorHAnsi" w:cs="Arial"/>
                <w:lang w:val="en-IE"/>
              </w:rPr>
              <w:t>Identification and purchase of suitable levelled reading scheme</w:t>
            </w:r>
          </w:p>
          <w:p w:rsidR="00E847C6" w:rsidRDefault="00E847C6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E847C6" w:rsidRDefault="00E847C6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E847C6" w:rsidRDefault="00E847C6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E847C6" w:rsidRDefault="00E847C6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D329E2" w:rsidRDefault="00E847C6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  <w:r>
              <w:rPr>
                <w:rFonts w:asciiTheme="minorHAnsi" w:hAnsiTheme="minorHAnsi" w:cs="Arial"/>
                <w:lang w:val="en-IE"/>
              </w:rPr>
              <w:t>Developme</w:t>
            </w:r>
            <w:r w:rsidR="00DE3928">
              <w:rPr>
                <w:rFonts w:asciiTheme="minorHAnsi" w:hAnsiTheme="minorHAnsi" w:cs="Arial"/>
                <w:lang w:val="en-IE"/>
              </w:rPr>
              <w:t>n</w:t>
            </w:r>
            <w:r>
              <w:rPr>
                <w:rFonts w:asciiTheme="minorHAnsi" w:hAnsiTheme="minorHAnsi" w:cs="Arial"/>
                <w:lang w:val="en-IE"/>
              </w:rPr>
              <w:t>t of plann</w:t>
            </w:r>
            <w:r w:rsidR="00DE3928">
              <w:rPr>
                <w:rFonts w:asciiTheme="minorHAnsi" w:hAnsiTheme="minorHAnsi" w:cs="Arial"/>
                <w:lang w:val="en-IE"/>
              </w:rPr>
              <w:t xml:space="preserve">ing template for literacy which </w:t>
            </w:r>
            <w:r>
              <w:rPr>
                <w:rFonts w:asciiTheme="minorHAnsi" w:hAnsiTheme="minorHAnsi" w:cs="Arial"/>
                <w:lang w:val="en-IE"/>
              </w:rPr>
              <w:t>incorporates</w:t>
            </w:r>
            <w:r w:rsidR="00DE3928">
              <w:rPr>
                <w:rFonts w:asciiTheme="minorHAnsi" w:hAnsiTheme="minorHAnsi" w:cs="Arial"/>
                <w:lang w:val="en-IE"/>
              </w:rPr>
              <w:t xml:space="preserve"> monthly targets</w:t>
            </w:r>
            <w:r>
              <w:rPr>
                <w:rFonts w:asciiTheme="minorHAnsi" w:hAnsiTheme="minorHAnsi" w:cs="Arial"/>
                <w:lang w:val="en-IE"/>
              </w:rPr>
              <w:t xml:space="preserve"> </w:t>
            </w:r>
            <w:r w:rsidR="00DE3928">
              <w:rPr>
                <w:rFonts w:asciiTheme="minorHAnsi" w:hAnsiTheme="minorHAnsi" w:cs="Arial"/>
                <w:lang w:val="en-IE"/>
              </w:rPr>
              <w:t>for reading, writing genre, comprehension strategies etc.</w:t>
            </w:r>
          </w:p>
          <w:p w:rsidR="00AC0B4C" w:rsidRDefault="00AC0B4C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AC0B4C" w:rsidRDefault="00AC0B4C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  <w:r>
              <w:rPr>
                <w:rFonts w:asciiTheme="minorHAnsi" w:hAnsiTheme="minorHAnsi" w:cs="Arial"/>
                <w:lang w:val="en-IE"/>
              </w:rPr>
              <w:t xml:space="preserve">Discussion and identification of opportunities for team teaching and station teaching work in the classroom. </w:t>
            </w:r>
          </w:p>
          <w:p w:rsidR="00AC0B4C" w:rsidRDefault="00AC0B4C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AC0B4C" w:rsidRDefault="00AC0B4C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AC0B4C" w:rsidRDefault="00AC0B4C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AC0B4C" w:rsidRPr="009B169E" w:rsidRDefault="00AC0B4C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  <w:r>
              <w:rPr>
                <w:rFonts w:asciiTheme="minorHAnsi" w:hAnsiTheme="minorHAnsi" w:cs="Arial"/>
                <w:lang w:val="en-IE"/>
              </w:rPr>
              <w:t xml:space="preserve">Development of fun activities in all rooms to enable children to learn in ways </w:t>
            </w:r>
            <w:proofErr w:type="gramStart"/>
            <w:r>
              <w:rPr>
                <w:rFonts w:asciiTheme="minorHAnsi" w:hAnsiTheme="minorHAnsi" w:cs="Arial"/>
                <w:lang w:val="en-IE"/>
              </w:rPr>
              <w:t>that are</w:t>
            </w:r>
            <w:proofErr w:type="gramEnd"/>
            <w:r>
              <w:rPr>
                <w:rFonts w:asciiTheme="minorHAnsi" w:hAnsiTheme="minorHAnsi" w:cs="Arial"/>
                <w:lang w:val="en-IE"/>
              </w:rPr>
              <w:t xml:space="preserve"> fun and enjoyable for them.</w:t>
            </w:r>
          </w:p>
        </w:tc>
        <w:tc>
          <w:tcPr>
            <w:tcW w:w="833" w:type="pct"/>
          </w:tcPr>
          <w:p w:rsidR="00D329E2" w:rsidRDefault="00E847C6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  <w:r>
              <w:rPr>
                <w:rFonts w:asciiTheme="minorHAnsi" w:hAnsiTheme="minorHAnsi" w:cs="Arial"/>
                <w:lang w:val="en-IE"/>
              </w:rPr>
              <w:t>Principal, SEN team, class teachers</w:t>
            </w:r>
          </w:p>
          <w:p w:rsidR="00DE3928" w:rsidRDefault="00DE3928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DE3928" w:rsidRDefault="00DE3928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DE3928" w:rsidRDefault="00DE3928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DE3928" w:rsidRDefault="00DE3928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DE3928" w:rsidRDefault="00DE3928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DE3928" w:rsidRDefault="00DE3928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  <w:r>
              <w:rPr>
                <w:rFonts w:asciiTheme="minorHAnsi" w:hAnsiTheme="minorHAnsi" w:cs="Arial"/>
                <w:lang w:val="en-IE"/>
              </w:rPr>
              <w:t>All staff</w:t>
            </w:r>
          </w:p>
          <w:p w:rsidR="00AC0B4C" w:rsidRDefault="00AC0B4C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AC0B4C" w:rsidRDefault="00AC0B4C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AC0B4C" w:rsidRDefault="00AC0B4C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AC0B4C" w:rsidRDefault="00AC0B4C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AC0B4C" w:rsidRDefault="00AC0B4C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AC0B4C" w:rsidRDefault="00AC0B4C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AC0B4C" w:rsidRDefault="00AC0B4C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AC0B4C" w:rsidRDefault="00AC0B4C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  <w:r>
              <w:rPr>
                <w:rFonts w:asciiTheme="minorHAnsi" w:hAnsiTheme="minorHAnsi" w:cs="Arial"/>
                <w:lang w:val="en-IE"/>
              </w:rPr>
              <w:t>All staff</w:t>
            </w:r>
          </w:p>
          <w:p w:rsidR="00AC0B4C" w:rsidRDefault="00AC0B4C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AC0B4C" w:rsidRDefault="00AC0B4C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AC0B4C" w:rsidRDefault="00AC0B4C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AC0B4C" w:rsidRDefault="00AC0B4C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AC0B4C" w:rsidRDefault="00AC0B4C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AC0B4C" w:rsidRDefault="00AC0B4C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AC0B4C" w:rsidRDefault="00AC0B4C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AC0B4C" w:rsidRDefault="00AC0B4C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AC0B4C" w:rsidRPr="009B169E" w:rsidRDefault="00AC0B4C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  <w:r>
              <w:rPr>
                <w:rFonts w:asciiTheme="minorHAnsi" w:hAnsiTheme="minorHAnsi" w:cs="Arial"/>
                <w:lang w:val="en-IE"/>
              </w:rPr>
              <w:t>All staff</w:t>
            </w:r>
          </w:p>
        </w:tc>
        <w:tc>
          <w:tcPr>
            <w:tcW w:w="833" w:type="pct"/>
          </w:tcPr>
          <w:p w:rsidR="00D329E2" w:rsidRDefault="00E847C6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  <w:r>
              <w:rPr>
                <w:rFonts w:asciiTheme="minorHAnsi" w:hAnsiTheme="minorHAnsi" w:cs="Arial"/>
                <w:lang w:val="en-IE"/>
              </w:rPr>
              <w:t>Reading improvements identified in teacher and ESN assessments</w:t>
            </w:r>
          </w:p>
          <w:p w:rsidR="00DE3928" w:rsidRDefault="00DE3928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DE3928" w:rsidRDefault="00DE3928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DE3928" w:rsidRDefault="00DE3928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DE3928" w:rsidRDefault="00DE3928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DE3928" w:rsidRDefault="00DE3928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  <w:r>
              <w:rPr>
                <w:rFonts w:asciiTheme="minorHAnsi" w:hAnsiTheme="minorHAnsi" w:cs="Arial"/>
                <w:lang w:val="en-IE"/>
              </w:rPr>
              <w:t xml:space="preserve">More organised and coherent plan for literacy in the school. Class teachers more aware of what other teachers are doing. </w:t>
            </w:r>
            <w:r w:rsidR="00C2122E">
              <w:rPr>
                <w:rFonts w:asciiTheme="minorHAnsi" w:hAnsiTheme="minorHAnsi" w:cs="Arial"/>
                <w:lang w:val="en-IE"/>
              </w:rPr>
              <w:t>A clear goal of all learning objectives being met in literacy</w:t>
            </w:r>
          </w:p>
          <w:p w:rsidR="00AC0B4C" w:rsidRDefault="00AC0B4C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  <w:r>
              <w:rPr>
                <w:rFonts w:asciiTheme="minorHAnsi" w:hAnsiTheme="minorHAnsi" w:cs="Arial"/>
                <w:lang w:val="en-IE"/>
              </w:rPr>
              <w:t>Team teaching and station teaching in literacy taking place in all classes</w:t>
            </w:r>
          </w:p>
          <w:p w:rsidR="00AC0B4C" w:rsidRDefault="00AC0B4C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AC0B4C" w:rsidRDefault="00AC0B4C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AC0B4C" w:rsidRDefault="00AC0B4C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AC0B4C" w:rsidRDefault="00AC0B4C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AC0B4C" w:rsidRDefault="00AC0B4C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AC0B4C" w:rsidRDefault="00AC0B4C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AC0B4C" w:rsidRPr="009B169E" w:rsidRDefault="00AC0B4C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  <w:r>
              <w:rPr>
                <w:rFonts w:asciiTheme="minorHAnsi" w:hAnsiTheme="minorHAnsi" w:cs="Arial"/>
                <w:lang w:val="en-IE"/>
              </w:rPr>
              <w:t>Word Games, Hot Seating, Puzzles, Free Writing, DEAR, etc.</w:t>
            </w:r>
          </w:p>
        </w:tc>
        <w:tc>
          <w:tcPr>
            <w:tcW w:w="833" w:type="pct"/>
          </w:tcPr>
          <w:p w:rsidR="00D329E2" w:rsidRDefault="00C2122E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  <w:r>
              <w:rPr>
                <w:rFonts w:asciiTheme="minorHAnsi" w:hAnsiTheme="minorHAnsi" w:cs="Arial"/>
                <w:lang w:val="en-IE"/>
              </w:rPr>
              <w:t>Reading groups and schemes will need to be adjusted according to needs of group.</w:t>
            </w:r>
          </w:p>
          <w:p w:rsidR="00C2122E" w:rsidRDefault="00C2122E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C2122E" w:rsidRDefault="00C2122E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C2122E" w:rsidRDefault="00C2122E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C2122E" w:rsidRDefault="00C2122E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  <w:r>
              <w:rPr>
                <w:rFonts w:asciiTheme="minorHAnsi" w:hAnsiTheme="minorHAnsi" w:cs="Arial"/>
                <w:lang w:val="en-IE"/>
              </w:rPr>
              <w:t>Template has been developed and is being used by teachers in their classes</w:t>
            </w:r>
          </w:p>
          <w:p w:rsidR="00AC0B4C" w:rsidRDefault="00AC0B4C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AC0B4C" w:rsidRDefault="00AC0B4C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AC0B4C" w:rsidRDefault="00AC0B4C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AC0B4C" w:rsidRDefault="00AC0B4C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AC0B4C" w:rsidRDefault="00AC0B4C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  <w:r>
              <w:rPr>
                <w:rFonts w:asciiTheme="minorHAnsi" w:hAnsiTheme="minorHAnsi" w:cs="Arial"/>
                <w:lang w:val="en-IE"/>
              </w:rPr>
              <w:t>SEN team have co-ordinated the development and suitability of team teaching and station teaching in classrooms.</w:t>
            </w:r>
          </w:p>
          <w:p w:rsidR="00AC0B4C" w:rsidRDefault="00AC0B4C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AC0B4C" w:rsidRDefault="00AC0B4C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AC0B4C" w:rsidRDefault="00AC0B4C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AC0B4C" w:rsidRPr="009B169E" w:rsidRDefault="00AC0B4C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  <w:r>
              <w:rPr>
                <w:rFonts w:asciiTheme="minorHAnsi" w:hAnsiTheme="minorHAnsi" w:cs="Arial"/>
                <w:lang w:val="en-IE"/>
              </w:rPr>
              <w:t>All staff have thought of ways to make learning in literacy more fun, independent, creative and imaginative</w:t>
            </w:r>
          </w:p>
        </w:tc>
        <w:tc>
          <w:tcPr>
            <w:tcW w:w="833" w:type="pct"/>
          </w:tcPr>
          <w:p w:rsidR="00D329E2" w:rsidRDefault="00AC0B4C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  <w:r>
              <w:rPr>
                <w:rFonts w:asciiTheme="minorHAnsi" w:hAnsiTheme="minorHAnsi" w:cs="Arial"/>
                <w:lang w:val="en-IE"/>
              </w:rPr>
              <w:t>Y</w:t>
            </w:r>
          </w:p>
          <w:p w:rsidR="00AC0B4C" w:rsidRDefault="00AC0B4C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AC0B4C" w:rsidRDefault="00AC0B4C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AC0B4C" w:rsidRDefault="00AC0B4C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AC0B4C" w:rsidRDefault="00AC0B4C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AC0B4C" w:rsidRDefault="00AC0B4C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AC0B4C" w:rsidRDefault="00AC0B4C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AC0B4C" w:rsidRDefault="00AC0B4C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  <w:r>
              <w:rPr>
                <w:rFonts w:asciiTheme="minorHAnsi" w:hAnsiTheme="minorHAnsi" w:cs="Arial"/>
                <w:lang w:val="en-IE"/>
              </w:rPr>
              <w:t>Y</w:t>
            </w:r>
          </w:p>
          <w:p w:rsidR="00AC0B4C" w:rsidRDefault="00AC0B4C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AC0B4C" w:rsidRDefault="00AC0B4C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AC0B4C" w:rsidRDefault="00AC0B4C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AC0B4C" w:rsidRDefault="00AC0B4C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AC0B4C" w:rsidRDefault="00AC0B4C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AC0B4C" w:rsidRDefault="00AC0B4C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AC0B4C" w:rsidRDefault="00AC0B4C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AC0B4C" w:rsidRDefault="00AC0B4C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  <w:r>
              <w:rPr>
                <w:rFonts w:asciiTheme="minorHAnsi" w:hAnsiTheme="minorHAnsi" w:cs="Arial"/>
                <w:lang w:val="en-IE"/>
              </w:rPr>
              <w:t>Time constraints in some classes but is working well in most rooms</w:t>
            </w:r>
            <w:r w:rsidR="00DB5582">
              <w:rPr>
                <w:rFonts w:asciiTheme="minorHAnsi" w:hAnsiTheme="minorHAnsi" w:cs="Arial"/>
                <w:lang w:val="en-IE"/>
              </w:rPr>
              <w:t>.</w:t>
            </w:r>
          </w:p>
          <w:p w:rsidR="00DB5582" w:rsidRDefault="00DB5582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DB5582" w:rsidRDefault="00DB5582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DB5582" w:rsidRDefault="00DB5582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DB5582" w:rsidRDefault="00DB5582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DB5582" w:rsidRDefault="00DB5582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DB5582" w:rsidRDefault="00DB5582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</w:p>
          <w:p w:rsidR="00DB5582" w:rsidRPr="009B169E" w:rsidRDefault="00DB5582" w:rsidP="0028176B">
            <w:pPr>
              <w:jc w:val="both"/>
              <w:rPr>
                <w:rFonts w:asciiTheme="minorHAnsi" w:hAnsiTheme="minorHAnsi" w:cs="Arial"/>
                <w:lang w:val="en-IE"/>
              </w:rPr>
            </w:pPr>
            <w:r>
              <w:rPr>
                <w:rFonts w:asciiTheme="minorHAnsi" w:hAnsiTheme="minorHAnsi" w:cs="Arial"/>
                <w:lang w:val="en-IE"/>
              </w:rPr>
              <w:t>Y</w:t>
            </w:r>
          </w:p>
        </w:tc>
      </w:tr>
    </w:tbl>
    <w:p w:rsidR="009B169E" w:rsidRPr="009B169E" w:rsidRDefault="009B169E">
      <w:pPr>
        <w:jc w:val="both"/>
        <w:rPr>
          <w:rFonts w:asciiTheme="minorHAnsi" w:hAnsiTheme="minorHAnsi" w:cs="Arial"/>
          <w:b/>
          <w:lang w:val="en-IE"/>
        </w:rPr>
      </w:pPr>
      <w:bookmarkStart w:id="0" w:name="_GoBack"/>
      <w:bookmarkEnd w:id="0"/>
    </w:p>
    <w:sectPr w:rsidR="009B169E" w:rsidRPr="009B169E" w:rsidSect="00D21C3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1A0906"/>
    <w:multiLevelType w:val="hybridMultilevel"/>
    <w:tmpl w:val="3A16CF6E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EE1754"/>
    <w:multiLevelType w:val="hybridMultilevel"/>
    <w:tmpl w:val="6EBC7D2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D66FF2"/>
    <w:multiLevelType w:val="hybridMultilevel"/>
    <w:tmpl w:val="736EB3A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450D53"/>
    <w:multiLevelType w:val="hybridMultilevel"/>
    <w:tmpl w:val="B7BEA0B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CC2694A"/>
    <w:multiLevelType w:val="multilevel"/>
    <w:tmpl w:val="2BA013B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>
    <w:nsid w:val="289D4400"/>
    <w:multiLevelType w:val="multilevel"/>
    <w:tmpl w:val="1250D99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6">
    <w:nsid w:val="2AC62344"/>
    <w:multiLevelType w:val="hybridMultilevel"/>
    <w:tmpl w:val="4D4001EC"/>
    <w:lvl w:ilvl="0" w:tplc="1809000F">
      <w:start w:val="1"/>
      <w:numFmt w:val="decimal"/>
      <w:lvlText w:val="%1."/>
      <w:lvlJc w:val="left"/>
      <w:pPr>
        <w:ind w:left="1440" w:hanging="360"/>
      </w:pPr>
    </w:lvl>
    <w:lvl w:ilvl="1" w:tplc="18090019" w:tentative="1">
      <w:start w:val="1"/>
      <w:numFmt w:val="lowerLetter"/>
      <w:lvlText w:val="%2."/>
      <w:lvlJc w:val="left"/>
      <w:pPr>
        <w:ind w:left="2160" w:hanging="360"/>
      </w:pPr>
    </w:lvl>
    <w:lvl w:ilvl="2" w:tplc="1809001B" w:tentative="1">
      <w:start w:val="1"/>
      <w:numFmt w:val="lowerRoman"/>
      <w:lvlText w:val="%3."/>
      <w:lvlJc w:val="right"/>
      <w:pPr>
        <w:ind w:left="2880" w:hanging="180"/>
      </w:pPr>
    </w:lvl>
    <w:lvl w:ilvl="3" w:tplc="1809000F" w:tentative="1">
      <w:start w:val="1"/>
      <w:numFmt w:val="decimal"/>
      <w:lvlText w:val="%4."/>
      <w:lvlJc w:val="left"/>
      <w:pPr>
        <w:ind w:left="3600" w:hanging="360"/>
      </w:pPr>
    </w:lvl>
    <w:lvl w:ilvl="4" w:tplc="18090019" w:tentative="1">
      <w:start w:val="1"/>
      <w:numFmt w:val="lowerLetter"/>
      <w:lvlText w:val="%5."/>
      <w:lvlJc w:val="left"/>
      <w:pPr>
        <w:ind w:left="4320" w:hanging="360"/>
      </w:pPr>
    </w:lvl>
    <w:lvl w:ilvl="5" w:tplc="1809001B" w:tentative="1">
      <w:start w:val="1"/>
      <w:numFmt w:val="lowerRoman"/>
      <w:lvlText w:val="%6."/>
      <w:lvlJc w:val="right"/>
      <w:pPr>
        <w:ind w:left="5040" w:hanging="180"/>
      </w:pPr>
    </w:lvl>
    <w:lvl w:ilvl="6" w:tplc="1809000F" w:tentative="1">
      <w:start w:val="1"/>
      <w:numFmt w:val="decimal"/>
      <w:lvlText w:val="%7."/>
      <w:lvlJc w:val="left"/>
      <w:pPr>
        <w:ind w:left="5760" w:hanging="360"/>
      </w:pPr>
    </w:lvl>
    <w:lvl w:ilvl="7" w:tplc="18090019" w:tentative="1">
      <w:start w:val="1"/>
      <w:numFmt w:val="lowerLetter"/>
      <w:lvlText w:val="%8."/>
      <w:lvlJc w:val="left"/>
      <w:pPr>
        <w:ind w:left="6480" w:hanging="360"/>
      </w:pPr>
    </w:lvl>
    <w:lvl w:ilvl="8" w:tplc="1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2F3F4786"/>
    <w:multiLevelType w:val="hybridMultilevel"/>
    <w:tmpl w:val="E280EF3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5827A3B"/>
    <w:multiLevelType w:val="hybridMultilevel"/>
    <w:tmpl w:val="7EE6D9B2"/>
    <w:lvl w:ilvl="0" w:tplc="205A975E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5C45D21"/>
    <w:multiLevelType w:val="hybridMultilevel"/>
    <w:tmpl w:val="2A401E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DE65385"/>
    <w:multiLevelType w:val="hybridMultilevel"/>
    <w:tmpl w:val="BC0A7F96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17602DD"/>
    <w:multiLevelType w:val="hybridMultilevel"/>
    <w:tmpl w:val="EF5E9D92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7A133F9"/>
    <w:multiLevelType w:val="hybridMultilevel"/>
    <w:tmpl w:val="39FC06DC"/>
    <w:lvl w:ilvl="0" w:tplc="1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4A3068ED"/>
    <w:multiLevelType w:val="multilevel"/>
    <w:tmpl w:val="34700D0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>
    <w:nsid w:val="7865177A"/>
    <w:multiLevelType w:val="hybridMultilevel"/>
    <w:tmpl w:val="B2F277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B222D35"/>
    <w:multiLevelType w:val="hybridMultilevel"/>
    <w:tmpl w:val="D3E6D1C6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7"/>
  </w:num>
  <w:num w:numId="5">
    <w:abstractNumId w:val="10"/>
  </w:num>
  <w:num w:numId="6">
    <w:abstractNumId w:val="11"/>
  </w:num>
  <w:num w:numId="7">
    <w:abstractNumId w:val="2"/>
  </w:num>
  <w:num w:numId="8">
    <w:abstractNumId w:val="12"/>
  </w:num>
  <w:num w:numId="9">
    <w:abstractNumId w:val="6"/>
  </w:num>
  <w:num w:numId="10">
    <w:abstractNumId w:val="5"/>
  </w:num>
  <w:num w:numId="11">
    <w:abstractNumId w:val="13"/>
  </w:num>
  <w:num w:numId="12">
    <w:abstractNumId w:val="15"/>
  </w:num>
  <w:num w:numId="13">
    <w:abstractNumId w:val="8"/>
  </w:num>
  <w:num w:numId="14">
    <w:abstractNumId w:val="14"/>
  </w:num>
  <w:num w:numId="15">
    <w:abstractNumId w:val="9"/>
  </w:num>
  <w:num w:numId="1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efaultTabStop w:val="720"/>
  <w:characterSpacingControl w:val="doNotCompress"/>
  <w:compat/>
  <w:rsids>
    <w:rsidRoot w:val="00D21C31"/>
    <w:rsid w:val="0001201C"/>
    <w:rsid w:val="00027B43"/>
    <w:rsid w:val="00034A74"/>
    <w:rsid w:val="00070C01"/>
    <w:rsid w:val="00130AB8"/>
    <w:rsid w:val="00201A22"/>
    <w:rsid w:val="0028176B"/>
    <w:rsid w:val="00287846"/>
    <w:rsid w:val="002960F6"/>
    <w:rsid w:val="004642F4"/>
    <w:rsid w:val="005617A0"/>
    <w:rsid w:val="006A7AFB"/>
    <w:rsid w:val="00712056"/>
    <w:rsid w:val="00731ED0"/>
    <w:rsid w:val="00735540"/>
    <w:rsid w:val="007E1B34"/>
    <w:rsid w:val="00821235"/>
    <w:rsid w:val="00837A02"/>
    <w:rsid w:val="008C4F38"/>
    <w:rsid w:val="00961DC0"/>
    <w:rsid w:val="009B169E"/>
    <w:rsid w:val="009B66E0"/>
    <w:rsid w:val="009D4DC5"/>
    <w:rsid w:val="009F6970"/>
    <w:rsid w:val="00A1326D"/>
    <w:rsid w:val="00A404AD"/>
    <w:rsid w:val="00A9374A"/>
    <w:rsid w:val="00AC0B4C"/>
    <w:rsid w:val="00B530A4"/>
    <w:rsid w:val="00B940BE"/>
    <w:rsid w:val="00BB35BD"/>
    <w:rsid w:val="00C2122E"/>
    <w:rsid w:val="00C25A07"/>
    <w:rsid w:val="00C77B7B"/>
    <w:rsid w:val="00CB1729"/>
    <w:rsid w:val="00D0473B"/>
    <w:rsid w:val="00D05532"/>
    <w:rsid w:val="00D21C31"/>
    <w:rsid w:val="00D329E2"/>
    <w:rsid w:val="00DB5582"/>
    <w:rsid w:val="00DE3928"/>
    <w:rsid w:val="00E2408F"/>
    <w:rsid w:val="00E31E6F"/>
    <w:rsid w:val="00E847C6"/>
    <w:rsid w:val="00FB55D9"/>
    <w:rsid w:val="00FF24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1C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Heading1">
    <w:name w:val="heading 1"/>
    <w:basedOn w:val="Normal"/>
    <w:next w:val="Normal"/>
    <w:link w:val="Heading1Char"/>
    <w:qFormat/>
    <w:rsid w:val="00D21C31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21C31"/>
    <w:rPr>
      <w:rFonts w:ascii="Calibri Light" w:eastAsia="Times New Roman" w:hAnsi="Calibri Light" w:cs="Times New Roman"/>
      <w:b/>
      <w:bCs/>
      <w:kern w:val="32"/>
      <w:sz w:val="32"/>
      <w:szCs w:val="32"/>
      <w:lang w:val="en-GB" w:eastAsia="en-GB"/>
    </w:rPr>
  </w:style>
  <w:style w:type="character" w:styleId="CommentReference">
    <w:name w:val="annotation reference"/>
    <w:rsid w:val="0028176B"/>
    <w:rPr>
      <w:sz w:val="16"/>
      <w:szCs w:val="16"/>
    </w:rPr>
  </w:style>
  <w:style w:type="paragraph" w:styleId="CommentText">
    <w:name w:val="annotation text"/>
    <w:basedOn w:val="Normal"/>
    <w:link w:val="CommentTextChar"/>
    <w:rsid w:val="0028176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28176B"/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176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176B"/>
    <w:rPr>
      <w:rFonts w:ascii="Segoe UI" w:eastAsia="Times New Roman" w:hAnsi="Segoe UI" w:cs="Segoe UI"/>
      <w:sz w:val="18"/>
      <w:szCs w:val="18"/>
      <w:lang w:val="en-GB"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77B7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77B7B"/>
    <w:rPr>
      <w:rFonts w:ascii="Times New Roman" w:eastAsia="Times New Roman" w:hAnsi="Times New Roman" w:cs="Times New Roman"/>
      <w:b/>
      <w:bCs/>
      <w:sz w:val="20"/>
      <w:szCs w:val="20"/>
      <w:lang w:val="en-GB" w:eastAsia="en-GB"/>
    </w:rPr>
  </w:style>
  <w:style w:type="paragraph" w:styleId="ListParagraph">
    <w:name w:val="List Paragraph"/>
    <w:basedOn w:val="Normal"/>
    <w:uiPriority w:val="34"/>
    <w:qFormat/>
    <w:rsid w:val="00FF2468"/>
    <w:pPr>
      <w:ind w:left="720"/>
      <w:contextualSpacing/>
    </w:pPr>
  </w:style>
  <w:style w:type="table" w:styleId="TableGrid">
    <w:name w:val="Table Grid"/>
    <w:basedOn w:val="TableNormal"/>
    <w:uiPriority w:val="39"/>
    <w:rsid w:val="006A7A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591</Words>
  <Characters>3374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Leo Kilroy</dc:creator>
  <cp:lastModifiedBy>Windows User</cp:lastModifiedBy>
  <cp:revision>13</cp:revision>
  <cp:lastPrinted>2016-04-22T11:36:00Z</cp:lastPrinted>
  <dcterms:created xsi:type="dcterms:W3CDTF">2022-04-26T11:04:00Z</dcterms:created>
  <dcterms:modified xsi:type="dcterms:W3CDTF">2022-10-04T09:50:00Z</dcterms:modified>
</cp:coreProperties>
</file>